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B4C" w:rsidRDefault="009B5B4C" w:rsidP="009B5B4C">
      <w:pPr>
        <w:jc w:val="center"/>
      </w:pPr>
      <w:r>
        <w:t>Main &amp; Emergency Air Valve Upgrade</w:t>
      </w:r>
      <w:r w:rsidR="00990763">
        <w:t>s</w:t>
      </w:r>
    </w:p>
    <w:p w:rsidR="00990763" w:rsidRDefault="00990763" w:rsidP="009B5B4C">
      <w:pPr>
        <w:jc w:val="center"/>
      </w:pPr>
      <w:r>
        <w:t>By Jason Berman</w:t>
      </w:r>
    </w:p>
    <w:p w:rsidR="00FC6F02" w:rsidRDefault="009B5B4C" w:rsidP="00FC6F02">
      <w:r>
        <w:t>The required valves ar</w:t>
      </w:r>
      <w:r w:rsidR="00D7258D">
        <w:t xml:space="preserve">e available from Swagelok.com. </w:t>
      </w:r>
      <w:r>
        <w:t>They typically cost $120 and we usually take t</w:t>
      </w:r>
      <w:r w:rsidR="00BA466F">
        <w:t>hree</w:t>
      </w:r>
      <w:r>
        <w:t xml:space="preserve"> weeks to arrive. The v</w:t>
      </w:r>
      <w:r w:rsidR="00FC6F02">
        <w:t>alves are</w:t>
      </w:r>
      <w:r>
        <w:t xml:space="preserve"> stainless steel ball type rated for 2500psi</w:t>
      </w:r>
      <w:r w:rsidR="00D7258D">
        <w:t xml:space="preserve"> and are rebuild able</w:t>
      </w:r>
      <w:r>
        <w:t>. They operate with a</w:t>
      </w:r>
      <w:r w:rsidR="00D7258D">
        <w:t>n easy</w:t>
      </w:r>
      <w:r>
        <w:t xml:space="preserve"> quarter turn open close handle</w:t>
      </w:r>
      <w:r w:rsidR="00FC6F02">
        <w:t>.</w:t>
      </w:r>
      <w:r w:rsidR="00990763">
        <w:t xml:space="preserve"> You will no longer have to tighten a valve with gorilla force to get them to seal.</w:t>
      </w:r>
      <w:r w:rsidR="00E96F62">
        <w:t xml:space="preserve"> </w:t>
      </w:r>
      <w:r w:rsidR="00D7258D">
        <w:t xml:space="preserve">Another benefit is the easy indication of open and close. If the handle is pointed parallel to the fuselage the air source is open. </w:t>
      </w:r>
    </w:p>
    <w:p w:rsidR="00FC6F02" w:rsidRDefault="00FC6F02" w:rsidP="00FC6F02">
      <w:pPr>
        <w:jc w:val="center"/>
        <w:rPr>
          <w:color w:val="C00000"/>
          <w:sz w:val="40"/>
          <w:szCs w:val="40"/>
        </w:rPr>
      </w:pPr>
      <w:r w:rsidRPr="00FC6F02">
        <w:rPr>
          <w:color w:val="C00000"/>
          <w:sz w:val="40"/>
          <w:szCs w:val="40"/>
        </w:rPr>
        <w:t>!!!WARNING!!!</w:t>
      </w:r>
    </w:p>
    <w:p w:rsidR="00FC6F02" w:rsidRPr="005F23E4" w:rsidRDefault="00FC6F02" w:rsidP="00FC6F02">
      <w:pPr>
        <w:jc w:val="center"/>
        <w:rPr>
          <w:color w:val="C00000"/>
          <w:sz w:val="24"/>
          <w:szCs w:val="24"/>
        </w:rPr>
      </w:pPr>
      <w:r w:rsidRPr="005F23E4">
        <w:rPr>
          <w:color w:val="C00000"/>
          <w:sz w:val="24"/>
          <w:szCs w:val="24"/>
        </w:rPr>
        <w:t>The following i</w:t>
      </w:r>
      <w:r w:rsidR="003B3490">
        <w:rPr>
          <w:color w:val="C00000"/>
          <w:sz w:val="24"/>
          <w:szCs w:val="24"/>
        </w:rPr>
        <w:t xml:space="preserve">nstructions are just a guideline; you’re free to make any changes you’d like. </w:t>
      </w:r>
      <w:r w:rsidRPr="005F23E4">
        <w:rPr>
          <w:color w:val="C00000"/>
          <w:sz w:val="24"/>
          <w:szCs w:val="24"/>
        </w:rPr>
        <w:t xml:space="preserve"> No two </w:t>
      </w:r>
      <w:proofErr w:type="spellStart"/>
      <w:r w:rsidRPr="005F23E4">
        <w:rPr>
          <w:color w:val="C00000"/>
          <w:sz w:val="24"/>
          <w:szCs w:val="24"/>
        </w:rPr>
        <w:t>Cj’s</w:t>
      </w:r>
      <w:proofErr w:type="spellEnd"/>
      <w:r w:rsidRPr="005F23E4">
        <w:rPr>
          <w:color w:val="C00000"/>
          <w:sz w:val="24"/>
          <w:szCs w:val="24"/>
        </w:rPr>
        <w:t xml:space="preserve"> are plumed or laid out the same. You may have to modify the installation to accommodate your system.</w:t>
      </w:r>
      <w:r w:rsidR="00BA466F" w:rsidRPr="005F23E4">
        <w:rPr>
          <w:color w:val="C00000"/>
          <w:sz w:val="24"/>
          <w:szCs w:val="24"/>
        </w:rPr>
        <w:t xml:space="preserve"> </w:t>
      </w:r>
      <w:r w:rsidR="00C41CC0" w:rsidRPr="005F23E4">
        <w:rPr>
          <w:color w:val="C00000"/>
          <w:sz w:val="24"/>
          <w:szCs w:val="24"/>
        </w:rPr>
        <w:t xml:space="preserve"> </w:t>
      </w:r>
    </w:p>
    <w:p w:rsidR="00FC6F02" w:rsidRDefault="00FC6F02" w:rsidP="00FC6F02">
      <w:pPr>
        <w:rPr>
          <w:sz w:val="24"/>
          <w:szCs w:val="24"/>
        </w:rPr>
      </w:pPr>
      <w:r>
        <w:rPr>
          <w:sz w:val="24"/>
          <w:szCs w:val="24"/>
        </w:rPr>
        <w:t xml:space="preserve">There are </w:t>
      </w:r>
      <w:r w:rsidR="00946FAD">
        <w:rPr>
          <w:sz w:val="24"/>
          <w:szCs w:val="24"/>
        </w:rPr>
        <w:t>4</w:t>
      </w:r>
      <w:r>
        <w:rPr>
          <w:sz w:val="24"/>
          <w:szCs w:val="24"/>
        </w:rPr>
        <w:t xml:space="preserve"> installation options.</w:t>
      </w:r>
    </w:p>
    <w:p w:rsidR="00FC6F02" w:rsidRDefault="00946FAD" w:rsidP="00FC6F02">
      <w:pPr>
        <w:pStyle w:val="ListParagraph"/>
        <w:numPr>
          <w:ilvl w:val="0"/>
          <w:numId w:val="3"/>
        </w:numPr>
        <w:rPr>
          <w:sz w:val="24"/>
          <w:szCs w:val="24"/>
        </w:rPr>
      </w:pPr>
      <w:r>
        <w:rPr>
          <w:sz w:val="24"/>
          <w:szCs w:val="24"/>
        </w:rPr>
        <w:t>Replace just the main valve</w:t>
      </w:r>
    </w:p>
    <w:p w:rsidR="00946FAD" w:rsidRDefault="00946FAD" w:rsidP="00FC6F02">
      <w:pPr>
        <w:pStyle w:val="ListParagraph"/>
        <w:numPr>
          <w:ilvl w:val="0"/>
          <w:numId w:val="3"/>
        </w:numPr>
        <w:rPr>
          <w:sz w:val="24"/>
          <w:szCs w:val="24"/>
        </w:rPr>
      </w:pPr>
      <w:r>
        <w:rPr>
          <w:sz w:val="24"/>
          <w:szCs w:val="24"/>
        </w:rPr>
        <w:t>Replace the main and both emergency valves</w:t>
      </w:r>
    </w:p>
    <w:p w:rsidR="00946FAD" w:rsidRDefault="00946FAD" w:rsidP="00FC6F02">
      <w:pPr>
        <w:pStyle w:val="ListParagraph"/>
        <w:numPr>
          <w:ilvl w:val="0"/>
          <w:numId w:val="3"/>
        </w:numPr>
        <w:rPr>
          <w:sz w:val="24"/>
          <w:szCs w:val="24"/>
        </w:rPr>
      </w:pPr>
      <w:r>
        <w:rPr>
          <w:sz w:val="24"/>
          <w:szCs w:val="24"/>
        </w:rPr>
        <w:t>Replace the main and front emergency and leave the</w:t>
      </w:r>
      <w:r w:rsidR="001927F3">
        <w:rPr>
          <w:sz w:val="24"/>
          <w:szCs w:val="24"/>
        </w:rPr>
        <w:t xml:space="preserve"> original</w:t>
      </w:r>
      <w:r>
        <w:rPr>
          <w:sz w:val="24"/>
          <w:szCs w:val="24"/>
        </w:rPr>
        <w:t xml:space="preserve"> back valve</w:t>
      </w:r>
    </w:p>
    <w:p w:rsidR="00946FAD" w:rsidRPr="00FC6F02" w:rsidRDefault="00946FAD" w:rsidP="00FC6F02">
      <w:pPr>
        <w:pStyle w:val="ListParagraph"/>
        <w:numPr>
          <w:ilvl w:val="0"/>
          <w:numId w:val="3"/>
        </w:numPr>
        <w:rPr>
          <w:sz w:val="24"/>
          <w:szCs w:val="24"/>
        </w:rPr>
      </w:pPr>
      <w:r>
        <w:rPr>
          <w:sz w:val="24"/>
          <w:szCs w:val="24"/>
        </w:rPr>
        <w:t>Replace the main and front emergency and remove the aft valve and cap the line</w:t>
      </w:r>
      <w:r w:rsidR="00B9633F">
        <w:rPr>
          <w:sz w:val="24"/>
          <w:szCs w:val="24"/>
        </w:rPr>
        <w:t>s</w:t>
      </w:r>
    </w:p>
    <w:p w:rsidR="009B5B4C" w:rsidRDefault="009B5B4C" w:rsidP="009B5B4C">
      <w:r>
        <w:t>Required parts</w:t>
      </w:r>
    </w:p>
    <w:p w:rsidR="00C41CC0" w:rsidRPr="00C41CC0" w:rsidRDefault="00C41CC0" w:rsidP="00C41CC0">
      <w:pPr>
        <w:pStyle w:val="ListParagraph"/>
        <w:numPr>
          <w:ilvl w:val="0"/>
          <w:numId w:val="2"/>
        </w:numPr>
      </w:pPr>
      <w:r w:rsidRPr="00C41CC0">
        <w:t xml:space="preserve">Swagelok </w:t>
      </w:r>
      <w:r w:rsidRPr="00C41CC0">
        <w:rPr>
          <w:b/>
          <w:color w:val="FF0000"/>
        </w:rPr>
        <w:t>SS-43GF2-A- RD</w:t>
      </w:r>
      <w:r w:rsidRPr="00C41CC0">
        <w:t xml:space="preserve"> (Red Handle For Emergency System)</w:t>
      </w:r>
    </w:p>
    <w:p w:rsidR="009B5B4C" w:rsidRDefault="009B5B4C" w:rsidP="009B5B4C">
      <w:pPr>
        <w:pStyle w:val="ListParagraph"/>
        <w:numPr>
          <w:ilvl w:val="0"/>
          <w:numId w:val="2"/>
        </w:numPr>
      </w:pPr>
      <w:r>
        <w:t xml:space="preserve">Swagelok </w:t>
      </w:r>
      <w:r w:rsidRPr="00C41CC0">
        <w:rPr>
          <w:b/>
        </w:rPr>
        <w:t>SS-42GF2-A</w:t>
      </w:r>
      <w:r>
        <w:t xml:space="preserve"> (Black Handle For Main System)</w:t>
      </w:r>
    </w:p>
    <w:p w:rsidR="00FC6F02" w:rsidRDefault="00C41CC0" w:rsidP="00FC6F02">
      <w:pPr>
        <w:pStyle w:val="ListParagraph"/>
        <w:numPr>
          <w:ilvl w:val="0"/>
          <w:numId w:val="2"/>
        </w:numPr>
      </w:pPr>
      <w:r>
        <w:t>P</w:t>
      </w:r>
      <w:r w:rsidR="00FC6F02">
        <w:t>iece of a</w:t>
      </w:r>
      <w:r w:rsidR="00FC6F02" w:rsidRPr="00FC6F02">
        <w:t>luminum</w:t>
      </w:r>
      <w:r>
        <w:t xml:space="preserve"> sheet </w:t>
      </w:r>
      <w:r w:rsidR="00FC6F02">
        <w:t>2.25 x 2.25</w:t>
      </w:r>
      <w:r>
        <w:t xml:space="preserve"> x </w:t>
      </w:r>
      <w:r w:rsidR="00FC6F02">
        <w:t>.032 - .060 thick</w:t>
      </w:r>
      <w:r>
        <w:t>. One required for each valve replaced</w:t>
      </w:r>
    </w:p>
    <w:p w:rsidR="00946FAD" w:rsidRDefault="00946FAD" w:rsidP="00FC6F02">
      <w:pPr>
        <w:pStyle w:val="ListParagraph"/>
        <w:numPr>
          <w:ilvl w:val="0"/>
          <w:numId w:val="2"/>
        </w:numPr>
      </w:pPr>
      <w:r>
        <w:t xml:space="preserve"> 1/8 NTP caps </w:t>
      </w:r>
      <w:proofErr w:type="spellStart"/>
      <w:r>
        <w:t>Qty</w:t>
      </w:r>
      <w:proofErr w:type="spellEnd"/>
      <w:r>
        <w:t xml:space="preserve"> 2. Your choice of brass or stainless. Brass is available at any hardware store. These are needed if you decided to permanently remove the aft </w:t>
      </w:r>
      <w:r w:rsidR="00EC23D1">
        <w:t>valve</w:t>
      </w:r>
      <w:r>
        <w:t xml:space="preserve">. </w:t>
      </w:r>
    </w:p>
    <w:p w:rsidR="00946FAD" w:rsidRDefault="00946FAD" w:rsidP="00FC6F02">
      <w:pPr>
        <w:pStyle w:val="ListParagraph"/>
        <w:numPr>
          <w:ilvl w:val="0"/>
          <w:numId w:val="2"/>
        </w:numPr>
      </w:pPr>
      <w:r>
        <w:t>1/8 NTP female couplers and</w:t>
      </w:r>
      <w:r w:rsidR="00A32DD3">
        <w:t xml:space="preserve"> </w:t>
      </w:r>
      <w:r>
        <w:t>an assortment of male nipples various lengths.  This depends where the gauge is locat</w:t>
      </w:r>
      <w:r w:rsidR="00EC23D1">
        <w:t>ed in relationship to the valve;</w:t>
      </w:r>
      <w:r>
        <w:t xml:space="preserve"> </w:t>
      </w:r>
      <w:r w:rsidR="00990763">
        <w:t>more</w:t>
      </w:r>
      <w:r>
        <w:t xml:space="preserve"> on this later.</w:t>
      </w:r>
    </w:p>
    <w:p w:rsidR="001927F3" w:rsidRDefault="001927F3" w:rsidP="001927F3">
      <w:r>
        <w:t>Required Tools</w:t>
      </w:r>
    </w:p>
    <w:p w:rsidR="001927F3" w:rsidRDefault="001927F3" w:rsidP="001927F3">
      <w:pPr>
        <w:pStyle w:val="ListParagraph"/>
        <w:numPr>
          <w:ilvl w:val="0"/>
          <w:numId w:val="5"/>
        </w:numPr>
      </w:pPr>
      <w:r>
        <w:t>Flat blade screwdriver</w:t>
      </w:r>
    </w:p>
    <w:p w:rsidR="001927F3" w:rsidRDefault="001927F3" w:rsidP="001927F3">
      <w:pPr>
        <w:pStyle w:val="ListParagraph"/>
        <w:numPr>
          <w:ilvl w:val="0"/>
          <w:numId w:val="5"/>
        </w:numPr>
      </w:pPr>
      <w:r>
        <w:t xml:space="preserve">7mm </w:t>
      </w:r>
      <w:r w:rsidR="007D417A">
        <w:t>d</w:t>
      </w:r>
      <w:r>
        <w:t xml:space="preserve">eep </w:t>
      </w:r>
      <w:r w:rsidR="007D417A">
        <w:t>s</w:t>
      </w:r>
      <w:r>
        <w:t>ocket</w:t>
      </w:r>
    </w:p>
    <w:p w:rsidR="007D417A" w:rsidRDefault="007D417A" w:rsidP="001927F3">
      <w:pPr>
        <w:pStyle w:val="ListParagraph"/>
        <w:numPr>
          <w:ilvl w:val="0"/>
          <w:numId w:val="5"/>
        </w:numPr>
      </w:pPr>
      <w:r>
        <w:t>17 mm wrench</w:t>
      </w:r>
    </w:p>
    <w:p w:rsidR="001927F3" w:rsidRDefault="001927F3" w:rsidP="001927F3">
      <w:pPr>
        <w:pStyle w:val="ListParagraph"/>
        <w:numPr>
          <w:ilvl w:val="0"/>
          <w:numId w:val="5"/>
        </w:numPr>
      </w:pPr>
      <w:r>
        <w:t>5/32 drill bit</w:t>
      </w:r>
    </w:p>
    <w:p w:rsidR="001927F3" w:rsidRDefault="001927F3" w:rsidP="001927F3">
      <w:pPr>
        <w:pStyle w:val="ListParagraph"/>
        <w:numPr>
          <w:ilvl w:val="0"/>
          <w:numId w:val="5"/>
        </w:numPr>
      </w:pPr>
      <w:r>
        <w:t>3/32 drill bit</w:t>
      </w:r>
    </w:p>
    <w:p w:rsidR="001927F3" w:rsidRDefault="001927F3" w:rsidP="001927F3">
      <w:pPr>
        <w:pStyle w:val="ListParagraph"/>
        <w:numPr>
          <w:ilvl w:val="0"/>
          <w:numId w:val="5"/>
        </w:numPr>
      </w:pPr>
      <w:r>
        <w:t>Brake away lock wire for the emergency handle</w:t>
      </w:r>
    </w:p>
    <w:p w:rsidR="001927F3" w:rsidRDefault="001927F3" w:rsidP="001927F3">
      <w:pPr>
        <w:pStyle w:val="ListParagraph"/>
        <w:numPr>
          <w:ilvl w:val="0"/>
          <w:numId w:val="5"/>
        </w:numPr>
      </w:pPr>
      <w:r>
        <w:t xml:space="preserve">Something to make a 9/16” hole. Personally I like a </w:t>
      </w:r>
      <w:proofErr w:type="spellStart"/>
      <w:r>
        <w:t>uni</w:t>
      </w:r>
      <w:proofErr w:type="spellEnd"/>
      <w:r>
        <w:t>-bit.</w:t>
      </w:r>
    </w:p>
    <w:p w:rsidR="000B45D7" w:rsidRDefault="000B45D7" w:rsidP="001927F3">
      <w:pPr>
        <w:pStyle w:val="ListParagraph"/>
        <w:numPr>
          <w:ilvl w:val="0"/>
          <w:numId w:val="5"/>
        </w:numPr>
      </w:pPr>
      <w:r>
        <w:t xml:space="preserve">Thread locker </w:t>
      </w:r>
      <w:r w:rsidR="00F66D6A">
        <w:t>high strength</w:t>
      </w:r>
    </w:p>
    <w:p w:rsidR="001927F3" w:rsidRDefault="001927F3" w:rsidP="001927F3">
      <w:pPr>
        <w:pStyle w:val="ListParagraph"/>
        <w:numPr>
          <w:ilvl w:val="0"/>
          <w:numId w:val="5"/>
        </w:numPr>
      </w:pPr>
      <w:proofErr w:type="spellStart"/>
      <w:r>
        <w:t>Permatex</w:t>
      </w:r>
      <w:proofErr w:type="spellEnd"/>
      <w:r>
        <w:t xml:space="preserve"> 56521 High Performance Thread Sealant. It’s available on amazon for $</w:t>
      </w:r>
      <w:r w:rsidR="00F66D6A">
        <w:t>24.00;</w:t>
      </w:r>
      <w:r>
        <w:t xml:space="preserve"> I find it works better than Teflon Tape. </w:t>
      </w:r>
    </w:p>
    <w:p w:rsidR="001A7490" w:rsidRDefault="001A7490" w:rsidP="003B3490">
      <w:pPr>
        <w:pStyle w:val="ListParagraph"/>
      </w:pPr>
    </w:p>
    <w:p w:rsidR="007D417A" w:rsidRDefault="007D417A" w:rsidP="00C41CC0">
      <w:pPr>
        <w:pStyle w:val="ListParagraph"/>
      </w:pPr>
    </w:p>
    <w:p w:rsidR="00E216C8" w:rsidRDefault="00E216C8" w:rsidP="00C41CC0">
      <w:pPr>
        <w:pStyle w:val="ListParagraph"/>
      </w:pPr>
    </w:p>
    <w:p w:rsidR="007D417A" w:rsidRDefault="007D417A" w:rsidP="00C41CC0">
      <w:pPr>
        <w:pStyle w:val="ListParagraph"/>
      </w:pPr>
    </w:p>
    <w:p w:rsidR="00C41CC0" w:rsidRPr="00000D42" w:rsidRDefault="00C41CC0" w:rsidP="00C41CC0">
      <w:pPr>
        <w:pStyle w:val="ListParagraph"/>
        <w:rPr>
          <w:sz w:val="28"/>
          <w:szCs w:val="28"/>
        </w:rPr>
      </w:pPr>
      <w:r w:rsidRPr="00000D42">
        <w:rPr>
          <w:sz w:val="28"/>
          <w:szCs w:val="28"/>
        </w:rPr>
        <w:lastRenderedPageBreak/>
        <w:t>Emergency Valve Repla</w:t>
      </w:r>
      <w:r w:rsidR="00987837" w:rsidRPr="00000D42">
        <w:rPr>
          <w:sz w:val="28"/>
          <w:szCs w:val="28"/>
        </w:rPr>
        <w:t>cement:</w:t>
      </w:r>
      <w:r w:rsidR="00EC23D1">
        <w:rPr>
          <w:sz w:val="28"/>
          <w:szCs w:val="28"/>
        </w:rPr>
        <w:t xml:space="preserve"> </w:t>
      </w:r>
    </w:p>
    <w:p w:rsidR="00987837" w:rsidRDefault="00EC23D1" w:rsidP="00C41CC0">
      <w:pPr>
        <w:pStyle w:val="ListParagraph"/>
      </w:pPr>
      <w:r>
        <w:t>I recommend starting with this valve as it’s the easiest.</w:t>
      </w:r>
    </w:p>
    <w:p w:rsidR="00D7258D" w:rsidRDefault="00D7258D" w:rsidP="00C41CC0">
      <w:pPr>
        <w:pStyle w:val="ListParagraph"/>
      </w:pPr>
    </w:p>
    <w:p w:rsidR="00987837" w:rsidRDefault="00987837" w:rsidP="00987837">
      <w:pPr>
        <w:pStyle w:val="ListParagraph"/>
        <w:numPr>
          <w:ilvl w:val="0"/>
          <w:numId w:val="6"/>
        </w:numPr>
      </w:pPr>
      <w:r>
        <w:t>Remove the seat and cockpit sidewall panel</w:t>
      </w:r>
      <w:r w:rsidR="00E96F62">
        <w:t>.</w:t>
      </w:r>
    </w:p>
    <w:p w:rsidR="007D417A" w:rsidRDefault="007D417A" w:rsidP="00987837">
      <w:pPr>
        <w:pStyle w:val="ListParagraph"/>
        <w:numPr>
          <w:ilvl w:val="0"/>
          <w:numId w:val="6"/>
        </w:numPr>
      </w:pPr>
      <w:r>
        <w:t>Remove the 17mm B-Nuts going to the valve</w:t>
      </w:r>
      <w:r w:rsidR="00E96F62">
        <w:t>.</w:t>
      </w:r>
    </w:p>
    <w:p w:rsidR="007D417A" w:rsidRDefault="007D417A" w:rsidP="00987837">
      <w:pPr>
        <w:pStyle w:val="ListParagraph"/>
        <w:numPr>
          <w:ilvl w:val="0"/>
          <w:numId w:val="6"/>
        </w:numPr>
      </w:pPr>
      <w:r>
        <w:t>Remove the handle from the top of the valve</w:t>
      </w:r>
      <w:r w:rsidR="00E96F62">
        <w:t>.</w:t>
      </w:r>
    </w:p>
    <w:p w:rsidR="007D417A" w:rsidRPr="000B45D7" w:rsidRDefault="007D417A" w:rsidP="00987837">
      <w:pPr>
        <w:pStyle w:val="ListParagraph"/>
        <w:numPr>
          <w:ilvl w:val="0"/>
          <w:numId w:val="6"/>
        </w:numPr>
      </w:pPr>
      <w:r>
        <w:t xml:space="preserve">Remove the three screws holding the valve in place; the nuts require a 7mm socket. </w:t>
      </w:r>
      <w:r w:rsidRPr="007D417A">
        <w:rPr>
          <w:b/>
        </w:rPr>
        <w:t>Be sure to save the hardware as it is used to hold the aluminum plate the new valve attaches to.</w:t>
      </w:r>
      <w:r>
        <w:rPr>
          <w:b/>
        </w:rPr>
        <w:t xml:space="preserve"> </w:t>
      </w:r>
    </w:p>
    <w:p w:rsidR="000B45D7" w:rsidRDefault="000B45D7" w:rsidP="00987837">
      <w:pPr>
        <w:pStyle w:val="ListParagraph"/>
        <w:numPr>
          <w:ilvl w:val="0"/>
          <w:numId w:val="6"/>
        </w:numPr>
      </w:pPr>
      <w:r w:rsidRPr="000B45D7">
        <w:t>At this point you should be able to remove the valve.</w:t>
      </w:r>
    </w:p>
    <w:p w:rsidR="00747CFC" w:rsidRDefault="000B45D7" w:rsidP="00987837">
      <w:pPr>
        <w:pStyle w:val="ListParagraph"/>
        <w:numPr>
          <w:ilvl w:val="0"/>
          <w:numId w:val="6"/>
        </w:numPr>
      </w:pPr>
      <w:r>
        <w:t>Make note the angle of the 90˚ flared elbow; you will need to mimic the angle on the new valve. Remove the flared fittings from the old valve. Give them a good cleaning before putting the thread sealant on. Inst</w:t>
      </w:r>
      <w:r w:rsidR="00747CFC">
        <w:t xml:space="preserve">all them into the new valve.                                                     </w:t>
      </w:r>
    </w:p>
    <w:p w:rsidR="00747CFC" w:rsidRDefault="00747CFC" w:rsidP="00747CFC">
      <w:pPr>
        <w:pStyle w:val="ListParagraph"/>
        <w:ind w:left="1080"/>
      </w:pPr>
    </w:p>
    <w:p w:rsidR="000B45D7" w:rsidRDefault="00747CFC" w:rsidP="00747CFC">
      <w:pPr>
        <w:pStyle w:val="ListParagraph"/>
        <w:ind w:left="1080"/>
      </w:pPr>
      <w:r>
        <w:t xml:space="preserve">You </w:t>
      </w:r>
      <w:r w:rsidR="000B45D7">
        <w:t>should</w:t>
      </w:r>
      <w:r>
        <w:t xml:space="preserve"> have something that</w:t>
      </w:r>
      <w:r w:rsidR="000B45D7">
        <w:t xml:space="preserve"> look</w:t>
      </w:r>
      <w:r>
        <w:t>s</w:t>
      </w:r>
      <w:r w:rsidR="000B45D7">
        <w:t xml:space="preserve"> like </w:t>
      </w:r>
      <w:r w:rsidR="00E96F62">
        <w:t>this; it will always be configured this way</w:t>
      </w:r>
      <w:r w:rsidR="000B45D7">
        <w:t>.</w:t>
      </w:r>
    </w:p>
    <w:p w:rsidR="00747CFC" w:rsidRDefault="00747CFC" w:rsidP="00747CFC">
      <w:pPr>
        <w:pStyle w:val="ListParagraph"/>
        <w:ind w:left="1080"/>
      </w:pPr>
    </w:p>
    <w:p w:rsidR="00747CFC" w:rsidRDefault="00747CFC" w:rsidP="000B45D7">
      <w:pPr>
        <w:pStyle w:val="ListParagraph"/>
        <w:ind w:left="1080"/>
      </w:pPr>
      <w:r>
        <w:rPr>
          <w:noProof/>
        </w:rPr>
        <w:drawing>
          <wp:inline distT="0" distB="0" distL="0" distR="0">
            <wp:extent cx="2666675" cy="2867025"/>
            <wp:effectExtent l="0" t="0" r="635" b="0"/>
            <wp:docPr id="1" name="Picture 1" descr="L:\CJ6\val pic\val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J6\val pic\valve.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4368" cy="2875296"/>
                    </a:xfrm>
                    <a:prstGeom prst="rect">
                      <a:avLst/>
                    </a:prstGeom>
                    <a:noFill/>
                    <a:ln>
                      <a:noFill/>
                    </a:ln>
                  </pic:spPr>
                </pic:pic>
              </a:graphicData>
            </a:graphic>
          </wp:inline>
        </w:drawing>
      </w:r>
      <w:r>
        <w:rPr>
          <w:noProof/>
        </w:rPr>
        <w:drawing>
          <wp:inline distT="0" distB="0" distL="0" distR="0" wp14:anchorId="4237D40F" wp14:editId="72CF0FA6">
            <wp:extent cx="2121641" cy="2864765"/>
            <wp:effectExtent l="0" t="0" r="0" b="0"/>
            <wp:docPr id="2" name="Picture 2" descr="L:\CJ6\val pic\IMG_05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CJ6\val pic\IMG_055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22401" cy="2865792"/>
                    </a:xfrm>
                    <a:prstGeom prst="rect">
                      <a:avLst/>
                    </a:prstGeom>
                    <a:noFill/>
                    <a:ln>
                      <a:noFill/>
                    </a:ln>
                  </pic:spPr>
                </pic:pic>
              </a:graphicData>
            </a:graphic>
          </wp:inline>
        </w:drawing>
      </w:r>
    </w:p>
    <w:p w:rsidR="00747CFC" w:rsidRDefault="00747CFC" w:rsidP="000B45D7">
      <w:pPr>
        <w:pStyle w:val="ListParagraph"/>
        <w:ind w:left="1080"/>
      </w:pPr>
    </w:p>
    <w:p w:rsidR="00747CFC" w:rsidRDefault="00747CFC" w:rsidP="000B45D7">
      <w:pPr>
        <w:pStyle w:val="ListParagraph"/>
        <w:ind w:left="1080"/>
      </w:pPr>
    </w:p>
    <w:p w:rsidR="00D7258D" w:rsidRDefault="00D7258D" w:rsidP="000B45D7">
      <w:pPr>
        <w:pStyle w:val="ListParagraph"/>
        <w:ind w:left="1080"/>
      </w:pPr>
    </w:p>
    <w:p w:rsidR="00D7258D" w:rsidRDefault="00D7258D" w:rsidP="000B45D7">
      <w:pPr>
        <w:pStyle w:val="ListParagraph"/>
        <w:ind w:left="1080"/>
      </w:pPr>
    </w:p>
    <w:p w:rsidR="00D7258D" w:rsidRDefault="00D7258D" w:rsidP="000B45D7">
      <w:pPr>
        <w:pStyle w:val="ListParagraph"/>
        <w:ind w:left="1080"/>
      </w:pPr>
    </w:p>
    <w:p w:rsidR="00D7258D" w:rsidRDefault="00D7258D" w:rsidP="000B45D7">
      <w:pPr>
        <w:pStyle w:val="ListParagraph"/>
        <w:ind w:left="1080"/>
      </w:pPr>
    </w:p>
    <w:p w:rsidR="00D7258D" w:rsidRDefault="00D7258D" w:rsidP="000B45D7">
      <w:pPr>
        <w:pStyle w:val="ListParagraph"/>
        <w:ind w:left="1080"/>
      </w:pPr>
    </w:p>
    <w:p w:rsidR="00D7258D" w:rsidRDefault="00D7258D" w:rsidP="000B45D7">
      <w:pPr>
        <w:pStyle w:val="ListParagraph"/>
        <w:ind w:left="1080"/>
      </w:pPr>
    </w:p>
    <w:p w:rsidR="00D7258D" w:rsidRDefault="00D7258D" w:rsidP="000B45D7">
      <w:pPr>
        <w:pStyle w:val="ListParagraph"/>
        <w:ind w:left="1080"/>
      </w:pPr>
    </w:p>
    <w:p w:rsidR="00D7258D" w:rsidRDefault="00D7258D" w:rsidP="000B45D7">
      <w:pPr>
        <w:pStyle w:val="ListParagraph"/>
        <w:ind w:left="1080"/>
      </w:pPr>
    </w:p>
    <w:p w:rsidR="00D7258D" w:rsidRDefault="00D7258D" w:rsidP="000B45D7">
      <w:pPr>
        <w:pStyle w:val="ListParagraph"/>
        <w:ind w:left="1080"/>
      </w:pPr>
    </w:p>
    <w:p w:rsidR="00D7258D" w:rsidRDefault="00D7258D" w:rsidP="000B45D7">
      <w:pPr>
        <w:pStyle w:val="ListParagraph"/>
        <w:ind w:left="1080"/>
      </w:pPr>
    </w:p>
    <w:p w:rsidR="00D7258D" w:rsidRDefault="00D7258D" w:rsidP="000B45D7">
      <w:pPr>
        <w:pStyle w:val="ListParagraph"/>
        <w:ind w:left="1080"/>
      </w:pPr>
    </w:p>
    <w:p w:rsidR="00D7258D" w:rsidRDefault="00D7258D" w:rsidP="000B45D7">
      <w:pPr>
        <w:pStyle w:val="ListParagraph"/>
        <w:ind w:left="1080"/>
      </w:pPr>
    </w:p>
    <w:p w:rsidR="00D7258D" w:rsidRDefault="00D7258D" w:rsidP="000B45D7">
      <w:pPr>
        <w:pStyle w:val="ListParagraph"/>
        <w:ind w:left="1080"/>
      </w:pPr>
    </w:p>
    <w:p w:rsidR="00D7258D" w:rsidRDefault="00D7258D" w:rsidP="000B45D7">
      <w:pPr>
        <w:pStyle w:val="ListParagraph"/>
        <w:ind w:left="1080"/>
      </w:pPr>
    </w:p>
    <w:p w:rsidR="00747CFC" w:rsidRDefault="00747CFC" w:rsidP="00747CFC">
      <w:pPr>
        <w:pStyle w:val="ListParagraph"/>
        <w:numPr>
          <w:ilvl w:val="0"/>
          <w:numId w:val="6"/>
        </w:numPr>
      </w:pPr>
      <w:r>
        <w:lastRenderedPageBreak/>
        <w:t>Here’s where it</w:t>
      </w:r>
      <w:r w:rsidR="00E00590">
        <w:t xml:space="preserve"> can </w:t>
      </w:r>
      <w:r>
        <w:t xml:space="preserve">get tricky. </w:t>
      </w:r>
      <w:r w:rsidR="00E00590">
        <w:t>Notice</w:t>
      </w:r>
      <w:r>
        <w:t xml:space="preserve"> </w:t>
      </w:r>
      <w:r w:rsidR="00EC23D1">
        <w:t xml:space="preserve">in above </w:t>
      </w:r>
      <w:r>
        <w:t>picture on the left; you see that the new valve is shorter in the area above the fittings.</w:t>
      </w:r>
      <w:r w:rsidR="00E00590">
        <w:t xml:space="preserve"> Go ahead and connect the new valve; you’ll notice the valve is an inch or so below the panel.  </w:t>
      </w:r>
      <w:r>
        <w:t>In most cases there is enough flex in the lines to GENTLY move</w:t>
      </w:r>
      <w:r w:rsidR="00E00590">
        <w:t xml:space="preserve"> (bend) </w:t>
      </w:r>
      <w:r>
        <w:t>them up</w:t>
      </w:r>
      <w:r w:rsidR="00E00590">
        <w:t xml:space="preserve"> till the valve is touching the underside of the panel</w:t>
      </w:r>
      <w:r>
        <w:t>.</w:t>
      </w:r>
      <w:r w:rsidR="00E00590">
        <w:t xml:space="preserve"> The further the gauge is from the valve the easier this will be.</w:t>
      </w:r>
      <w:r>
        <w:t xml:space="preserve">  </w:t>
      </w:r>
      <w:r w:rsidR="005952ED">
        <w:t>The below diagram address the problem that occurs if the air gauge is</w:t>
      </w:r>
      <w:r w:rsidR="005952ED">
        <w:rPr>
          <w:noProof/>
        </w:rPr>
        <w:t xml:space="preserve"> ve</w:t>
      </w:r>
      <w:r w:rsidR="005952ED">
        <w:t>ry close to the valve.</w:t>
      </w:r>
      <w:r w:rsidR="005F23E4">
        <w:t xml:space="preserve"> This is just the way I do it and is by no means the only way. </w:t>
      </w:r>
    </w:p>
    <w:p w:rsidR="00747CFC" w:rsidRDefault="00747CFC" w:rsidP="005952ED"/>
    <w:p w:rsidR="005952ED" w:rsidRDefault="005952ED" w:rsidP="005952ED">
      <w:r>
        <w:rPr>
          <w:noProof/>
        </w:rPr>
        <w:drawing>
          <wp:inline distT="0" distB="0" distL="0" distR="0">
            <wp:extent cx="6858000" cy="3929063"/>
            <wp:effectExtent l="0" t="0" r="0" b="0"/>
            <wp:docPr id="4" name="Picture 4" descr="C:\Users\u310785\AppData\Local\Microsoft\Windows\Temporary Internet Files\Content.Word\Valve 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310785\AppData\Local\Microsoft\Windows\Temporary Internet Files\Content.Word\Valve mo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0" cy="3929063"/>
                    </a:xfrm>
                    <a:prstGeom prst="rect">
                      <a:avLst/>
                    </a:prstGeom>
                    <a:noFill/>
                    <a:ln>
                      <a:noFill/>
                    </a:ln>
                  </pic:spPr>
                </pic:pic>
              </a:graphicData>
            </a:graphic>
          </wp:inline>
        </w:drawing>
      </w:r>
    </w:p>
    <w:p w:rsidR="005952ED" w:rsidRDefault="005952ED" w:rsidP="005952ED">
      <w:pPr>
        <w:pStyle w:val="ListParagraph"/>
        <w:numPr>
          <w:ilvl w:val="0"/>
          <w:numId w:val="6"/>
        </w:numPr>
      </w:pPr>
      <w:r>
        <w:t>Once you have the lines sorted out; remove the valve and set aside</w:t>
      </w:r>
      <w:r w:rsidR="00E96F62">
        <w:t>.</w:t>
      </w:r>
    </w:p>
    <w:p w:rsidR="005952ED" w:rsidRDefault="005952ED" w:rsidP="005952ED">
      <w:pPr>
        <w:pStyle w:val="ListParagraph"/>
        <w:numPr>
          <w:ilvl w:val="0"/>
          <w:numId w:val="6"/>
        </w:numPr>
      </w:pPr>
      <w:r>
        <w:t>Take a piece of the 2.25 x 2.25 aluminum square and place it under the panel.  Try to keep it evenly spaced so that none of the three hole</w:t>
      </w:r>
      <w:r w:rsidR="00000D42">
        <w:t>s</w:t>
      </w:r>
      <w:r>
        <w:t xml:space="preserve"> are to</w:t>
      </w:r>
      <w:r w:rsidR="00000D42">
        <w:t>o</w:t>
      </w:r>
      <w:r>
        <w:t xml:space="preserve"> close to the edge</w:t>
      </w:r>
      <w:r w:rsidR="00000D42">
        <w:t>. Once you’re happy with its location mark and drill the three 5/</w:t>
      </w:r>
      <w:r w:rsidR="00EC23D1">
        <w:t>3</w:t>
      </w:r>
      <w:r w:rsidR="00000D42">
        <w:t xml:space="preserve">2” holes. Temp Install plate with </w:t>
      </w:r>
      <w:proofErr w:type="spellStart"/>
      <w:r w:rsidR="00000D42">
        <w:t>clecos</w:t>
      </w:r>
      <w:proofErr w:type="spellEnd"/>
      <w:r w:rsidR="00000D42">
        <w:t xml:space="preserve"> or screws and mark the center of the hole for the valve and drill a 9/16” hole.  Make sure to deburr all holes and paint if you want.</w:t>
      </w:r>
    </w:p>
    <w:p w:rsidR="00000D42" w:rsidRDefault="00000D42" w:rsidP="00000D42">
      <w:pPr>
        <w:ind w:left="720"/>
      </w:pPr>
      <w:r>
        <w:rPr>
          <w:noProof/>
        </w:rPr>
        <w:drawing>
          <wp:inline distT="0" distB="0" distL="0" distR="0">
            <wp:extent cx="1876425" cy="1710953"/>
            <wp:effectExtent l="0" t="0" r="0" b="3810"/>
            <wp:docPr id="3" name="Picture 3" descr="L:\CJ6\val pic\IMG_0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J6\val pic\IMG_055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81439" cy="1715525"/>
                    </a:xfrm>
                    <a:prstGeom prst="rect">
                      <a:avLst/>
                    </a:prstGeom>
                    <a:noFill/>
                    <a:ln>
                      <a:noFill/>
                    </a:ln>
                  </pic:spPr>
                </pic:pic>
              </a:graphicData>
            </a:graphic>
          </wp:inline>
        </w:drawing>
      </w:r>
      <w:r>
        <w:rPr>
          <w:noProof/>
        </w:rPr>
        <w:drawing>
          <wp:inline distT="0" distB="0" distL="0" distR="0">
            <wp:extent cx="1800225" cy="1719732"/>
            <wp:effectExtent l="0" t="0" r="0" b="0"/>
            <wp:docPr id="6" name="Picture 6" descr="C:\Users\u310785\AppData\Local\Microsoft\Windows\Temporary Internet Files\Content.Word\IMG_05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310785\AppData\Local\Microsoft\Windows\Temporary Internet Files\Content.Word\IMG_055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00392" cy="1719892"/>
                    </a:xfrm>
                    <a:prstGeom prst="rect">
                      <a:avLst/>
                    </a:prstGeom>
                    <a:noFill/>
                    <a:ln>
                      <a:noFill/>
                    </a:ln>
                  </pic:spPr>
                </pic:pic>
              </a:graphicData>
            </a:graphic>
          </wp:inline>
        </w:drawing>
      </w:r>
      <w:r>
        <w:rPr>
          <w:noProof/>
        </w:rPr>
        <w:drawing>
          <wp:inline distT="0" distB="0" distL="0" distR="0">
            <wp:extent cx="2003242" cy="1714239"/>
            <wp:effectExtent l="0" t="0" r="0" b="635"/>
            <wp:docPr id="7" name="Picture 7" descr="C:\Users\u310785\AppData\Local\Microsoft\Windows\Temporary Internet Files\Content.Word\IMG_0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310785\AppData\Local\Microsoft\Windows\Temporary Internet Files\Content.Word\IMG_055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12177" cy="1721885"/>
                    </a:xfrm>
                    <a:prstGeom prst="rect">
                      <a:avLst/>
                    </a:prstGeom>
                    <a:noFill/>
                    <a:ln>
                      <a:noFill/>
                    </a:ln>
                  </pic:spPr>
                </pic:pic>
              </a:graphicData>
            </a:graphic>
          </wp:inline>
        </w:drawing>
      </w:r>
    </w:p>
    <w:p w:rsidR="00000D42" w:rsidRDefault="00000D42" w:rsidP="00000D42">
      <w:pPr>
        <w:ind w:left="720"/>
      </w:pPr>
    </w:p>
    <w:p w:rsidR="00000D42" w:rsidRDefault="00000D42" w:rsidP="00000D42">
      <w:pPr>
        <w:pStyle w:val="ListParagraph"/>
        <w:numPr>
          <w:ilvl w:val="0"/>
          <w:numId w:val="6"/>
        </w:numPr>
      </w:pPr>
      <w:r>
        <w:lastRenderedPageBreak/>
        <w:t xml:space="preserve">Permanently install plate will saved fasteners. Install the air valve put some thread locker on the nut finger tight for now. Connect and tighten all the airlines. Go ahead and tighten the crap out of the valve stem nut. </w:t>
      </w:r>
    </w:p>
    <w:p w:rsidR="00000D42" w:rsidRDefault="00000D42" w:rsidP="00000D42">
      <w:pPr>
        <w:pStyle w:val="ListParagraph"/>
        <w:ind w:left="1080"/>
      </w:pPr>
      <w:r>
        <w:t>It should all look like this</w:t>
      </w:r>
      <w:r w:rsidR="00E96F62">
        <w:t>.</w:t>
      </w:r>
    </w:p>
    <w:p w:rsidR="00000D42" w:rsidRDefault="00000D42" w:rsidP="00000D42">
      <w:pPr>
        <w:pStyle w:val="ListParagraph"/>
        <w:ind w:left="1080"/>
      </w:pPr>
    </w:p>
    <w:p w:rsidR="00000D42" w:rsidRDefault="00000D42" w:rsidP="00000D42">
      <w:pPr>
        <w:pStyle w:val="ListParagraph"/>
        <w:ind w:left="1080"/>
      </w:pPr>
      <w:r>
        <w:rPr>
          <w:noProof/>
        </w:rPr>
        <w:drawing>
          <wp:inline distT="0" distB="0" distL="0" distR="0">
            <wp:extent cx="2670693" cy="1847850"/>
            <wp:effectExtent l="0" t="0" r="0" b="0"/>
            <wp:docPr id="8" name="Picture 8" descr="C:\Users\u310785\AppData\Local\Microsoft\Windows\Temporary Internet Files\Content.Word\IMG_0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310785\AppData\Local\Microsoft\Windows\Temporary Internet Files\Content.Word\IMG_055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71590" cy="1848471"/>
                    </a:xfrm>
                    <a:prstGeom prst="rect">
                      <a:avLst/>
                    </a:prstGeom>
                    <a:noFill/>
                    <a:ln>
                      <a:noFill/>
                    </a:ln>
                  </pic:spPr>
                </pic:pic>
              </a:graphicData>
            </a:graphic>
          </wp:inline>
        </w:drawing>
      </w:r>
      <w:r>
        <w:rPr>
          <w:noProof/>
        </w:rPr>
        <w:drawing>
          <wp:inline distT="0" distB="0" distL="0" distR="0">
            <wp:extent cx="2451100" cy="1838325"/>
            <wp:effectExtent l="0" t="0" r="6350" b="9525"/>
            <wp:docPr id="9" name="Picture 9" descr="L:\CJ6\val pic\IMG_05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CJ6\val pic\IMG_056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64262" cy="1848197"/>
                    </a:xfrm>
                    <a:prstGeom prst="rect">
                      <a:avLst/>
                    </a:prstGeom>
                    <a:noFill/>
                    <a:ln>
                      <a:noFill/>
                    </a:ln>
                  </pic:spPr>
                </pic:pic>
              </a:graphicData>
            </a:graphic>
          </wp:inline>
        </w:drawing>
      </w:r>
    </w:p>
    <w:p w:rsidR="00D45A25" w:rsidRPr="00D45A25" w:rsidRDefault="00D45A25" w:rsidP="00D45A25">
      <w:pPr>
        <w:jc w:val="center"/>
        <w:rPr>
          <w:b/>
          <w:color w:val="FF0000"/>
          <w:sz w:val="36"/>
          <w:szCs w:val="36"/>
        </w:rPr>
      </w:pPr>
      <w:r w:rsidRPr="00D45A25">
        <w:rPr>
          <w:b/>
          <w:color w:val="FF0000"/>
          <w:sz w:val="36"/>
          <w:szCs w:val="36"/>
        </w:rPr>
        <w:t>!!!CAUTION!!!</w:t>
      </w:r>
    </w:p>
    <w:p w:rsidR="00D45A25" w:rsidRDefault="00D45A25" w:rsidP="00D45A25">
      <w:pPr>
        <w:jc w:val="center"/>
        <w:rPr>
          <w:b/>
          <w:color w:val="FF0000"/>
        </w:rPr>
      </w:pPr>
      <w:r>
        <w:rPr>
          <w:b/>
          <w:color w:val="FF0000"/>
        </w:rPr>
        <w:t xml:space="preserve">When performing ops checks crack the valve </w:t>
      </w:r>
      <w:proofErr w:type="gramStart"/>
      <w:r w:rsidR="00E96F62">
        <w:rPr>
          <w:b/>
          <w:color w:val="FF0000"/>
        </w:rPr>
        <w:t>open !!</w:t>
      </w:r>
      <w:proofErr w:type="gramEnd"/>
      <w:r>
        <w:rPr>
          <w:b/>
          <w:color w:val="FF0000"/>
        </w:rPr>
        <w:t>SLOWLY</w:t>
      </w:r>
      <w:r w:rsidR="005F23E4">
        <w:rPr>
          <w:b/>
          <w:color w:val="FF0000"/>
        </w:rPr>
        <w:t>!</w:t>
      </w:r>
      <w:r>
        <w:rPr>
          <w:b/>
          <w:color w:val="FF0000"/>
        </w:rPr>
        <w:t xml:space="preserve">! This will allow the air to flow in a controlled manner while on jacks. </w:t>
      </w:r>
    </w:p>
    <w:p w:rsidR="00D45A25" w:rsidRPr="00D45A25" w:rsidRDefault="00D45A25" w:rsidP="00D45A25">
      <w:pPr>
        <w:jc w:val="center"/>
        <w:rPr>
          <w:b/>
          <w:color w:val="FF0000"/>
        </w:rPr>
      </w:pPr>
      <w:r>
        <w:rPr>
          <w:b/>
          <w:color w:val="FF0000"/>
        </w:rPr>
        <w:t>When closing the valve it is NOT necessary to tighten the handle like your old valve</w:t>
      </w:r>
    </w:p>
    <w:p w:rsidR="00000D42" w:rsidRDefault="00000D42" w:rsidP="00000D42">
      <w:pPr>
        <w:pStyle w:val="ListParagraph"/>
        <w:numPr>
          <w:ilvl w:val="0"/>
          <w:numId w:val="6"/>
        </w:numPr>
      </w:pPr>
      <w:r>
        <w:t xml:space="preserve">With the handle closed (the arrow should be pointing outboard) Perform a leak and ops check using </w:t>
      </w:r>
      <w:r w:rsidR="005F23E4">
        <w:t>whatever</w:t>
      </w:r>
      <w:r>
        <w:t xml:space="preserve"> blow down procedure you normally do. </w:t>
      </w:r>
    </w:p>
    <w:p w:rsidR="00000D42" w:rsidRDefault="00000D42" w:rsidP="00000D42">
      <w:pPr>
        <w:pStyle w:val="ListParagraph"/>
        <w:numPr>
          <w:ilvl w:val="0"/>
          <w:numId w:val="6"/>
        </w:numPr>
      </w:pPr>
      <w:r>
        <w:t>Once you’re happy with the way it works drill a 3/22” hole through the tip of the handle and lock it in place with breakaway wire</w:t>
      </w:r>
      <w:r w:rsidR="00E96F62">
        <w:t>.</w:t>
      </w:r>
    </w:p>
    <w:p w:rsidR="005F23E4" w:rsidRDefault="005F23E4" w:rsidP="005F23E4">
      <w:pPr>
        <w:pStyle w:val="ListParagraph"/>
        <w:ind w:left="1080"/>
      </w:pPr>
      <w:r>
        <w:t xml:space="preserve"> </w:t>
      </w:r>
      <w:r>
        <w:rPr>
          <w:noProof/>
        </w:rPr>
        <w:drawing>
          <wp:inline distT="0" distB="0" distL="0" distR="0">
            <wp:extent cx="3641539" cy="3133725"/>
            <wp:effectExtent l="0" t="0" r="0" b="0"/>
            <wp:docPr id="10" name="Picture 10" descr="C:\Users\u310785\AppData\Local\Microsoft\Windows\Temporary Internet Files\Content.Word\IMG_0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310785\AppData\Local\Microsoft\Windows\Temporary Internet Files\Content.Word\IMG_057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41539" cy="3133725"/>
                    </a:xfrm>
                    <a:prstGeom prst="rect">
                      <a:avLst/>
                    </a:prstGeom>
                    <a:noFill/>
                    <a:ln>
                      <a:noFill/>
                    </a:ln>
                  </pic:spPr>
                </pic:pic>
              </a:graphicData>
            </a:graphic>
          </wp:inline>
        </w:drawing>
      </w:r>
    </w:p>
    <w:p w:rsidR="00000D42" w:rsidRDefault="00000D42" w:rsidP="00000D42">
      <w:pPr>
        <w:ind w:firstLine="720"/>
        <w:rPr>
          <w:sz w:val="28"/>
          <w:szCs w:val="28"/>
        </w:rPr>
      </w:pPr>
    </w:p>
    <w:p w:rsidR="00B9633F" w:rsidRDefault="00B9633F" w:rsidP="00000D42">
      <w:pPr>
        <w:ind w:firstLine="720"/>
        <w:rPr>
          <w:sz w:val="28"/>
          <w:szCs w:val="28"/>
        </w:rPr>
      </w:pPr>
    </w:p>
    <w:p w:rsidR="00B9633F" w:rsidRDefault="00B9633F" w:rsidP="00000D42">
      <w:pPr>
        <w:ind w:firstLine="720"/>
        <w:rPr>
          <w:sz w:val="28"/>
          <w:szCs w:val="28"/>
        </w:rPr>
      </w:pPr>
    </w:p>
    <w:p w:rsidR="00000D42" w:rsidRDefault="00000D42" w:rsidP="00000D42">
      <w:pPr>
        <w:ind w:firstLine="720"/>
        <w:rPr>
          <w:sz w:val="28"/>
          <w:szCs w:val="28"/>
        </w:rPr>
      </w:pPr>
      <w:r>
        <w:rPr>
          <w:sz w:val="28"/>
          <w:szCs w:val="28"/>
        </w:rPr>
        <w:lastRenderedPageBreak/>
        <w:t xml:space="preserve">Back Seat </w:t>
      </w:r>
      <w:r w:rsidRPr="00000D42">
        <w:rPr>
          <w:sz w:val="28"/>
          <w:szCs w:val="28"/>
        </w:rPr>
        <w:t>Emergency Valve Permanent Removal:</w:t>
      </w:r>
    </w:p>
    <w:p w:rsidR="00000D42" w:rsidRDefault="00000D42" w:rsidP="00000D42">
      <w:pPr>
        <w:ind w:firstLine="720"/>
        <w:rPr>
          <w:sz w:val="24"/>
          <w:szCs w:val="24"/>
        </w:rPr>
      </w:pPr>
      <w:r>
        <w:rPr>
          <w:sz w:val="24"/>
          <w:szCs w:val="24"/>
        </w:rPr>
        <w:t>If you don’t care to have any type of emergency valve in the back seat; it can be easily deactivated.</w:t>
      </w:r>
    </w:p>
    <w:p w:rsidR="00000D42" w:rsidRDefault="00E216C8" w:rsidP="00000D42">
      <w:pPr>
        <w:pStyle w:val="ListParagraph"/>
        <w:numPr>
          <w:ilvl w:val="0"/>
          <w:numId w:val="7"/>
        </w:numPr>
      </w:pPr>
      <w:r>
        <w:t xml:space="preserve">Remove the </w:t>
      </w:r>
      <w:bookmarkStart w:id="0" w:name="_GoBack"/>
      <w:bookmarkEnd w:id="0"/>
      <w:r w:rsidR="00000D42">
        <w:t>sidewall panel</w:t>
      </w:r>
      <w:r w:rsidR="00E96F62">
        <w:t>.</w:t>
      </w:r>
    </w:p>
    <w:p w:rsidR="00000D42" w:rsidRDefault="00000D42" w:rsidP="00000D42">
      <w:pPr>
        <w:pStyle w:val="ListParagraph"/>
        <w:numPr>
          <w:ilvl w:val="0"/>
          <w:numId w:val="7"/>
        </w:numPr>
      </w:pPr>
      <w:r>
        <w:t>Remove the 17mm B-Nuts going to the valve</w:t>
      </w:r>
      <w:r w:rsidR="00E96F62">
        <w:t>.</w:t>
      </w:r>
    </w:p>
    <w:p w:rsidR="00000D42" w:rsidRDefault="00000D42" w:rsidP="00000D42">
      <w:pPr>
        <w:pStyle w:val="ListParagraph"/>
        <w:numPr>
          <w:ilvl w:val="0"/>
          <w:numId w:val="7"/>
        </w:numPr>
      </w:pPr>
      <w:r>
        <w:t>Remove the handle from the top of the valve</w:t>
      </w:r>
      <w:r w:rsidR="00E96F62">
        <w:t>.</w:t>
      </w:r>
    </w:p>
    <w:p w:rsidR="00000D42" w:rsidRPr="000B45D7" w:rsidRDefault="00000D42" w:rsidP="00000D42">
      <w:pPr>
        <w:pStyle w:val="ListParagraph"/>
        <w:numPr>
          <w:ilvl w:val="0"/>
          <w:numId w:val="7"/>
        </w:numPr>
      </w:pPr>
      <w:r>
        <w:t xml:space="preserve">Remove the three screws holding the valve in place; the nuts require a 7mm socket. </w:t>
      </w:r>
      <w:r w:rsidRPr="007D417A">
        <w:rPr>
          <w:b/>
        </w:rPr>
        <w:t xml:space="preserve">Be sure to save the hardware as it is used to hold the aluminum </w:t>
      </w:r>
      <w:r>
        <w:rPr>
          <w:b/>
        </w:rPr>
        <w:t xml:space="preserve">blanking </w:t>
      </w:r>
      <w:r w:rsidRPr="007D417A">
        <w:rPr>
          <w:b/>
        </w:rPr>
        <w:t>plate.</w:t>
      </w:r>
      <w:r>
        <w:rPr>
          <w:b/>
        </w:rPr>
        <w:t xml:space="preserve"> </w:t>
      </w:r>
    </w:p>
    <w:p w:rsidR="00000D42" w:rsidRDefault="00000D42" w:rsidP="00000D42">
      <w:pPr>
        <w:pStyle w:val="ListParagraph"/>
        <w:numPr>
          <w:ilvl w:val="0"/>
          <w:numId w:val="7"/>
        </w:numPr>
      </w:pPr>
      <w:r w:rsidRPr="000B45D7">
        <w:t>At this point you should be able to remove the valve.</w:t>
      </w:r>
    </w:p>
    <w:p w:rsidR="00000D42" w:rsidRDefault="00000D42" w:rsidP="00000D42">
      <w:pPr>
        <w:pStyle w:val="ListParagraph"/>
        <w:numPr>
          <w:ilvl w:val="0"/>
          <w:numId w:val="7"/>
        </w:numPr>
      </w:pPr>
      <w:r>
        <w:t xml:space="preserve">Remove the Tee Fitting and 90˚ elbow from the old valve. </w:t>
      </w:r>
    </w:p>
    <w:p w:rsidR="00000D42" w:rsidRDefault="00000D42" w:rsidP="00000D42">
      <w:pPr>
        <w:pStyle w:val="ListParagraph"/>
        <w:numPr>
          <w:ilvl w:val="0"/>
          <w:numId w:val="7"/>
        </w:numPr>
      </w:pPr>
      <w:r>
        <w:t>Apply thread sealant to two 1/8” NPT caps and install them onto the removed fittings</w:t>
      </w:r>
      <w:r w:rsidR="00E96F62">
        <w:t>.</w:t>
      </w:r>
    </w:p>
    <w:p w:rsidR="00000D42" w:rsidRDefault="00000D42" w:rsidP="00000D42">
      <w:pPr>
        <w:pStyle w:val="ListParagraph"/>
        <w:numPr>
          <w:ilvl w:val="0"/>
          <w:numId w:val="7"/>
        </w:numPr>
      </w:pPr>
      <w:r>
        <w:t>Reinstall the fittings back onto the lines the</w:t>
      </w:r>
      <w:r w:rsidR="00B9633F">
        <w:t>y</w:t>
      </w:r>
      <w:r>
        <w:t xml:space="preserve"> came off of.</w:t>
      </w:r>
      <w:r w:rsidR="00B9633F">
        <w:t xml:space="preserve"> Secure the lines if needed and p</w:t>
      </w:r>
      <w:r>
        <w:t>erform leak check</w:t>
      </w:r>
      <w:r w:rsidR="00E96F62">
        <w:t>.</w:t>
      </w:r>
    </w:p>
    <w:p w:rsidR="00000D42" w:rsidRDefault="00000D42" w:rsidP="00000D42">
      <w:pPr>
        <w:pStyle w:val="ListParagraph"/>
        <w:numPr>
          <w:ilvl w:val="0"/>
          <w:numId w:val="7"/>
        </w:numPr>
      </w:pPr>
      <w:r>
        <w:t>Make and install a blanking plate like above.</w:t>
      </w:r>
    </w:p>
    <w:p w:rsidR="00CF02B7" w:rsidRDefault="00990763" w:rsidP="00000D42">
      <w:pPr>
        <w:pStyle w:val="ListParagraph"/>
        <w:numPr>
          <w:ilvl w:val="0"/>
          <w:numId w:val="7"/>
        </w:numPr>
      </w:pPr>
      <w:r>
        <w:rPr>
          <w:noProof/>
        </w:rPr>
        <mc:AlternateContent>
          <mc:Choice Requires="wps">
            <w:drawing>
              <wp:anchor distT="0" distB="0" distL="114300" distR="114300" simplePos="0" relativeHeight="251659264" behindDoc="0" locked="0" layoutInCell="1" allowOverlap="1">
                <wp:simplePos x="0" y="0"/>
                <wp:positionH relativeFrom="column">
                  <wp:posOffset>4744174</wp:posOffset>
                </wp:positionH>
                <wp:positionV relativeFrom="paragraph">
                  <wp:posOffset>199669</wp:posOffset>
                </wp:positionV>
                <wp:extent cx="808800" cy="600075"/>
                <wp:effectExtent l="27940" t="10160" r="153035" b="57785"/>
                <wp:wrapNone/>
                <wp:docPr id="12" name="Curved Connector 12"/>
                <wp:cNvGraphicFramePr/>
                <a:graphic xmlns:a="http://schemas.openxmlformats.org/drawingml/2006/main">
                  <a:graphicData uri="http://schemas.microsoft.com/office/word/2010/wordprocessingShape">
                    <wps:wsp>
                      <wps:cNvCnPr/>
                      <wps:spPr>
                        <a:xfrm rot="16200000" flipH="1">
                          <a:off x="0" y="0"/>
                          <a:ext cx="808800" cy="600075"/>
                        </a:xfrm>
                        <a:prstGeom prst="curvedConnector3">
                          <a:avLst>
                            <a:gd name="adj1" fmla="val 1881"/>
                          </a:avLst>
                        </a:prstGeom>
                        <a:ln w="28575">
                          <a:solidFill>
                            <a:srgbClr val="C00000"/>
                          </a:solidFill>
                          <a:prstDash val="solid"/>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12" o:spid="_x0000_s1026" type="#_x0000_t38" style="position:absolute;margin-left:373.55pt;margin-top:15.7pt;width:63.7pt;height:47.25pt;rotation:9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" adj="406" strokecolor="#c00000" strokeweight="2.25pt">
                <v:stroke endarrow="open"/>
              </v:shape>
            </w:pict>
          </mc:Fallback>
        </mc:AlternateContent>
      </w:r>
      <w:r w:rsidR="00CF02B7">
        <w:t xml:space="preserve">Below is how the system with the removed AFT valve will look and work. </w:t>
      </w:r>
    </w:p>
    <w:p w:rsidR="00000D42" w:rsidRDefault="00CF02B7" w:rsidP="00000D42">
      <w:pPr>
        <w:ind w:firstLine="720"/>
        <w:rPr>
          <w:sz w:val="24"/>
          <w:szCs w:val="24"/>
        </w:rPr>
      </w:pPr>
      <w:r w:rsidRPr="00E96F62">
        <w:rPr>
          <w:noProof/>
          <w:sz w:val="24"/>
          <w:szCs w:val="24"/>
          <w:highlight w:val="yellow"/>
        </w:rPr>
        <w:drawing>
          <wp:inline distT="0" distB="0" distL="0" distR="0" wp14:anchorId="6F1811BD" wp14:editId="096D7B98">
            <wp:extent cx="6229314" cy="4714875"/>
            <wp:effectExtent l="0" t="0" r="635" b="0"/>
            <wp:docPr id="11" name="Picture 11" descr="L:\CJ6\val pic\CJPneumaticSystemSchematicDiagram.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CJ6\val pic\CJPneumaticSystemSchematicDiagram.b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29339" cy="4714894"/>
                    </a:xfrm>
                    <a:prstGeom prst="rect">
                      <a:avLst/>
                    </a:prstGeom>
                    <a:noFill/>
                    <a:ln>
                      <a:noFill/>
                    </a:ln>
                  </pic:spPr>
                </pic:pic>
              </a:graphicData>
            </a:graphic>
          </wp:inline>
        </w:drawing>
      </w:r>
    </w:p>
    <w:p w:rsidR="00EC23D1" w:rsidRDefault="00EC23D1" w:rsidP="00000D42">
      <w:pPr>
        <w:ind w:firstLine="720"/>
        <w:rPr>
          <w:sz w:val="24"/>
          <w:szCs w:val="24"/>
        </w:rPr>
      </w:pPr>
    </w:p>
    <w:p w:rsidR="00EC23D1" w:rsidRDefault="00EC23D1" w:rsidP="00000D42">
      <w:pPr>
        <w:ind w:firstLine="720"/>
        <w:rPr>
          <w:sz w:val="24"/>
          <w:szCs w:val="24"/>
        </w:rPr>
      </w:pPr>
    </w:p>
    <w:p w:rsidR="00EC23D1" w:rsidRDefault="00EC23D1" w:rsidP="00000D42">
      <w:pPr>
        <w:ind w:firstLine="720"/>
        <w:rPr>
          <w:sz w:val="24"/>
          <w:szCs w:val="24"/>
        </w:rPr>
      </w:pPr>
    </w:p>
    <w:p w:rsidR="00EC23D1" w:rsidRDefault="00EC23D1" w:rsidP="00000D42">
      <w:pPr>
        <w:ind w:firstLine="720"/>
        <w:rPr>
          <w:sz w:val="24"/>
          <w:szCs w:val="24"/>
        </w:rPr>
      </w:pPr>
    </w:p>
    <w:p w:rsidR="00EC23D1" w:rsidRDefault="00EC23D1" w:rsidP="00000D42">
      <w:pPr>
        <w:ind w:firstLine="720"/>
        <w:rPr>
          <w:sz w:val="24"/>
          <w:szCs w:val="24"/>
        </w:rPr>
      </w:pPr>
      <w:r>
        <w:rPr>
          <w:sz w:val="24"/>
          <w:szCs w:val="24"/>
        </w:rPr>
        <w:lastRenderedPageBreak/>
        <w:t>Main Air Valve Replacement:</w:t>
      </w:r>
    </w:p>
    <w:p w:rsidR="00EC23D1" w:rsidRDefault="00EC23D1" w:rsidP="00000D42">
      <w:pPr>
        <w:ind w:firstLine="720"/>
        <w:rPr>
          <w:sz w:val="24"/>
          <w:szCs w:val="24"/>
        </w:rPr>
      </w:pPr>
      <w:r>
        <w:rPr>
          <w:sz w:val="24"/>
          <w:szCs w:val="24"/>
        </w:rPr>
        <w:t>It’s pretty much the same as the emergency. The only added difficulty is getting the lines to connect to the new valve. Bec</w:t>
      </w:r>
      <w:r w:rsidR="00E96F62">
        <w:rPr>
          <w:sz w:val="24"/>
          <w:szCs w:val="24"/>
        </w:rPr>
        <w:t>ause that area is filled with other airlines and engine control linkages you may have to removes lines from their holding brackets in order to get them where you need the</w:t>
      </w:r>
      <w:r w:rsidR="00990763">
        <w:rPr>
          <w:sz w:val="24"/>
          <w:szCs w:val="24"/>
        </w:rPr>
        <w:t>m</w:t>
      </w:r>
      <w:r w:rsidR="00E96F62">
        <w:rPr>
          <w:sz w:val="24"/>
          <w:szCs w:val="24"/>
        </w:rPr>
        <w:t xml:space="preserve"> to go. Once again every </w:t>
      </w:r>
      <w:proofErr w:type="spellStart"/>
      <w:r w:rsidR="00E96F62">
        <w:rPr>
          <w:sz w:val="24"/>
          <w:szCs w:val="24"/>
        </w:rPr>
        <w:t>Cj</w:t>
      </w:r>
      <w:proofErr w:type="spellEnd"/>
      <w:r w:rsidR="00E96F62">
        <w:rPr>
          <w:sz w:val="24"/>
          <w:szCs w:val="24"/>
        </w:rPr>
        <w:t xml:space="preserve"> is plumed different.</w:t>
      </w:r>
    </w:p>
    <w:p w:rsidR="00990763" w:rsidRDefault="00990763" w:rsidP="00000D42">
      <w:pPr>
        <w:ind w:firstLine="720"/>
        <w:rPr>
          <w:sz w:val="24"/>
          <w:szCs w:val="24"/>
        </w:rPr>
      </w:pPr>
    </w:p>
    <w:p w:rsidR="00194AF7" w:rsidRPr="00000D42" w:rsidRDefault="00194AF7" w:rsidP="00194AF7">
      <w:pPr>
        <w:ind w:firstLine="720"/>
        <w:rPr>
          <w:sz w:val="24"/>
          <w:szCs w:val="24"/>
        </w:rPr>
      </w:pPr>
      <w:r>
        <w:rPr>
          <w:sz w:val="24"/>
          <w:szCs w:val="24"/>
        </w:rPr>
        <w:t>If you run into any problems or have questions feel free to contact me: jasonwberman@gmail.com</w:t>
      </w:r>
    </w:p>
    <w:sectPr w:rsidR="00194AF7" w:rsidRPr="00000D42" w:rsidSect="005952ED">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3CC" w:rsidRDefault="00A703CC" w:rsidP="005952ED">
      <w:pPr>
        <w:spacing w:after="0" w:line="240" w:lineRule="auto"/>
      </w:pPr>
      <w:r>
        <w:separator/>
      </w:r>
    </w:p>
  </w:endnote>
  <w:endnote w:type="continuationSeparator" w:id="0">
    <w:p w:rsidR="00A703CC" w:rsidRDefault="00A703CC" w:rsidP="00595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3CC" w:rsidRDefault="00A703CC" w:rsidP="005952ED">
      <w:pPr>
        <w:spacing w:after="0" w:line="240" w:lineRule="auto"/>
      </w:pPr>
      <w:r>
        <w:separator/>
      </w:r>
    </w:p>
  </w:footnote>
  <w:footnote w:type="continuationSeparator" w:id="0">
    <w:p w:rsidR="00A703CC" w:rsidRDefault="00A703CC" w:rsidP="005952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FE1B07"/>
    <w:multiLevelType w:val="hybridMultilevel"/>
    <w:tmpl w:val="1B5E265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3FD3047"/>
    <w:multiLevelType w:val="hybridMultilevel"/>
    <w:tmpl w:val="1B5E265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92615F1"/>
    <w:multiLevelType w:val="hybridMultilevel"/>
    <w:tmpl w:val="C1160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551B3A"/>
    <w:multiLevelType w:val="hybridMultilevel"/>
    <w:tmpl w:val="6C184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EA16C4"/>
    <w:multiLevelType w:val="hybridMultilevel"/>
    <w:tmpl w:val="21648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B93A30"/>
    <w:multiLevelType w:val="hybridMultilevel"/>
    <w:tmpl w:val="15002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7C47C97"/>
    <w:multiLevelType w:val="hybridMultilevel"/>
    <w:tmpl w:val="23164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3"/>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B4C"/>
    <w:rsid w:val="00000D42"/>
    <w:rsid w:val="000B45D7"/>
    <w:rsid w:val="001927F3"/>
    <w:rsid w:val="00194AF7"/>
    <w:rsid w:val="001A7490"/>
    <w:rsid w:val="003B3490"/>
    <w:rsid w:val="005952ED"/>
    <w:rsid w:val="005F23E4"/>
    <w:rsid w:val="00747CFC"/>
    <w:rsid w:val="007673B7"/>
    <w:rsid w:val="007D417A"/>
    <w:rsid w:val="00946FAD"/>
    <w:rsid w:val="00987837"/>
    <w:rsid w:val="00990763"/>
    <w:rsid w:val="009B5B4C"/>
    <w:rsid w:val="00A32DD3"/>
    <w:rsid w:val="00A703CC"/>
    <w:rsid w:val="00B9633F"/>
    <w:rsid w:val="00BA466F"/>
    <w:rsid w:val="00C41CC0"/>
    <w:rsid w:val="00CF02B7"/>
    <w:rsid w:val="00D45A25"/>
    <w:rsid w:val="00D7258D"/>
    <w:rsid w:val="00E00590"/>
    <w:rsid w:val="00E216C8"/>
    <w:rsid w:val="00E96F62"/>
    <w:rsid w:val="00EC23D1"/>
    <w:rsid w:val="00F66D6A"/>
    <w:rsid w:val="00FB0A61"/>
    <w:rsid w:val="00FC6F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B4C"/>
    <w:pPr>
      <w:ind w:left="720"/>
      <w:contextualSpacing/>
    </w:pPr>
  </w:style>
  <w:style w:type="paragraph" w:styleId="BalloonText">
    <w:name w:val="Balloon Text"/>
    <w:basedOn w:val="Normal"/>
    <w:link w:val="BalloonTextChar"/>
    <w:uiPriority w:val="99"/>
    <w:semiHidden/>
    <w:unhideWhenUsed/>
    <w:rsid w:val="00747C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7CFC"/>
    <w:rPr>
      <w:rFonts w:ascii="Tahoma" w:hAnsi="Tahoma" w:cs="Tahoma"/>
      <w:sz w:val="16"/>
      <w:szCs w:val="16"/>
    </w:rPr>
  </w:style>
  <w:style w:type="paragraph" w:styleId="Header">
    <w:name w:val="header"/>
    <w:basedOn w:val="Normal"/>
    <w:link w:val="HeaderChar"/>
    <w:uiPriority w:val="99"/>
    <w:unhideWhenUsed/>
    <w:rsid w:val="005952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52ED"/>
  </w:style>
  <w:style w:type="paragraph" w:styleId="Footer">
    <w:name w:val="footer"/>
    <w:basedOn w:val="Normal"/>
    <w:link w:val="FooterChar"/>
    <w:uiPriority w:val="99"/>
    <w:unhideWhenUsed/>
    <w:rsid w:val="005952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52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5B4C"/>
    <w:pPr>
      <w:ind w:left="720"/>
      <w:contextualSpacing/>
    </w:pPr>
  </w:style>
  <w:style w:type="paragraph" w:styleId="BalloonText">
    <w:name w:val="Balloon Text"/>
    <w:basedOn w:val="Normal"/>
    <w:link w:val="BalloonTextChar"/>
    <w:uiPriority w:val="99"/>
    <w:semiHidden/>
    <w:unhideWhenUsed/>
    <w:rsid w:val="00747C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7CFC"/>
    <w:rPr>
      <w:rFonts w:ascii="Tahoma" w:hAnsi="Tahoma" w:cs="Tahoma"/>
      <w:sz w:val="16"/>
      <w:szCs w:val="16"/>
    </w:rPr>
  </w:style>
  <w:style w:type="paragraph" w:styleId="Header">
    <w:name w:val="header"/>
    <w:basedOn w:val="Normal"/>
    <w:link w:val="HeaderChar"/>
    <w:uiPriority w:val="99"/>
    <w:unhideWhenUsed/>
    <w:rsid w:val="005952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52ED"/>
  </w:style>
  <w:style w:type="paragraph" w:styleId="Footer">
    <w:name w:val="footer"/>
    <w:basedOn w:val="Normal"/>
    <w:link w:val="FooterChar"/>
    <w:uiPriority w:val="99"/>
    <w:unhideWhenUsed/>
    <w:rsid w:val="005952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5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393</TotalTime>
  <Pages>6</Pages>
  <Words>887</Words>
  <Characters>5061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GAC</Company>
  <LinksUpToDate>false</LinksUpToDate>
  <CharactersWithSpaces>5937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Berman,Jason</dc:creator>
  <cp:lastModifiedBy>Berman,Jason</cp:lastModifiedBy>
  <cp:revision>8</cp:revision>
  <dcterms:created xsi:type="dcterms:W3CDTF">2018-01-29T17:57:00Z</dcterms:created>
  <dcterms:modified xsi:type="dcterms:W3CDTF">2018-03-21T17:47:00Z</dcterms:modified>
</cp:coreProperties>
</file>